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7AF" w:rsidRPr="00CE7E79" w:rsidRDefault="004E1B03">
      <w:pPr>
        <w:rPr>
          <w:rFonts w:ascii="Century Gothic" w:hAnsi="Century Gothic"/>
          <w:sz w:val="24"/>
          <w:szCs w:val="24"/>
        </w:rPr>
      </w:pPr>
      <w:r w:rsidRPr="00CE7E79">
        <w:rPr>
          <w:rFonts w:ascii="Century Gothic" w:hAnsi="Century Gothic" w:cs="Arial"/>
          <w:b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0F576CC9" wp14:editId="27F51983">
            <wp:simplePos x="0" y="0"/>
            <wp:positionH relativeFrom="margin">
              <wp:posOffset>1504950</wp:posOffset>
            </wp:positionH>
            <wp:positionV relativeFrom="margin">
              <wp:posOffset>186690</wp:posOffset>
            </wp:positionV>
            <wp:extent cx="2717800" cy="203835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8D3C44" w:rsidRPr="00CE7E79" w:rsidRDefault="008D3C44">
      <w:pPr>
        <w:rPr>
          <w:rFonts w:ascii="Century Gothic" w:hAnsi="Century Gothic"/>
          <w:b/>
          <w:sz w:val="24"/>
          <w:szCs w:val="24"/>
        </w:rPr>
      </w:pPr>
    </w:p>
    <w:p w:rsidR="00650831" w:rsidRPr="00CE7E79" w:rsidRDefault="00204A64" w:rsidP="00D04E1E">
      <w:pPr>
        <w:jc w:val="center"/>
        <w:rPr>
          <w:rFonts w:ascii="Century Gothic" w:hAnsi="Century Gothic"/>
          <w:b/>
          <w:sz w:val="24"/>
          <w:szCs w:val="24"/>
        </w:rPr>
      </w:pPr>
      <w:r w:rsidRPr="00CE7E79">
        <w:rPr>
          <w:rFonts w:ascii="Century Gothic" w:hAnsi="Century Gothic"/>
          <w:b/>
          <w:sz w:val="24"/>
          <w:szCs w:val="24"/>
        </w:rPr>
        <w:t xml:space="preserve">IPA </w:t>
      </w:r>
      <w:r w:rsidR="00007959" w:rsidRPr="00CE7E79">
        <w:rPr>
          <w:rFonts w:ascii="Century Gothic" w:hAnsi="Century Gothic"/>
          <w:b/>
          <w:sz w:val="24"/>
          <w:szCs w:val="24"/>
        </w:rPr>
        <w:t xml:space="preserve">2011 </w:t>
      </w:r>
      <w:r w:rsidRPr="00CE7E79">
        <w:rPr>
          <w:rFonts w:ascii="Century Gothic" w:hAnsi="Century Gothic"/>
          <w:b/>
          <w:sz w:val="24"/>
          <w:szCs w:val="24"/>
        </w:rPr>
        <w:t xml:space="preserve">CIVIL SOCIETY </w:t>
      </w:r>
      <w:r w:rsidR="00007959" w:rsidRPr="00CE7E79">
        <w:rPr>
          <w:rFonts w:ascii="Century Gothic" w:hAnsi="Century Gothic"/>
          <w:b/>
          <w:sz w:val="24"/>
          <w:szCs w:val="24"/>
        </w:rPr>
        <w:t xml:space="preserve">FACILITY </w:t>
      </w:r>
      <w:r w:rsidRPr="00CE7E79">
        <w:rPr>
          <w:rFonts w:ascii="Century Gothic" w:hAnsi="Century Gothic"/>
          <w:b/>
          <w:sz w:val="24"/>
          <w:szCs w:val="24"/>
        </w:rPr>
        <w:t>MONTENEGRO</w:t>
      </w:r>
      <w:r w:rsidR="00007959" w:rsidRPr="00CE7E79">
        <w:rPr>
          <w:rFonts w:ascii="Century Gothic" w:hAnsi="Century Gothic"/>
          <w:b/>
          <w:sz w:val="24"/>
          <w:szCs w:val="24"/>
        </w:rPr>
        <w:t xml:space="preserve"> PROGRAMME</w:t>
      </w:r>
    </w:p>
    <w:p w:rsidR="00270454" w:rsidRPr="00CE7E79" w:rsidRDefault="00BE2441" w:rsidP="00D04E1E">
      <w:pPr>
        <w:jc w:val="center"/>
        <w:rPr>
          <w:rFonts w:ascii="Century Gothic" w:hAnsi="Century Gothic"/>
          <w:b/>
          <w:sz w:val="24"/>
          <w:szCs w:val="24"/>
        </w:rPr>
      </w:pPr>
      <w:r w:rsidRPr="00CE7E79">
        <w:rPr>
          <w:rFonts w:ascii="Century Gothic" w:hAnsi="Century Gothic"/>
          <w:b/>
          <w:sz w:val="24"/>
          <w:szCs w:val="24"/>
        </w:rPr>
        <w:t xml:space="preserve">PROJEKAT: </w:t>
      </w:r>
      <w:r w:rsidR="00270454" w:rsidRPr="00CE7E79">
        <w:rPr>
          <w:rFonts w:ascii="Century Gothic" w:hAnsi="Century Gothic"/>
          <w:b/>
          <w:sz w:val="24"/>
          <w:szCs w:val="24"/>
        </w:rPr>
        <w:t>LOKALNE KOALICIJE ZA RAZVOJ ZAJEDNICE</w:t>
      </w:r>
    </w:p>
    <w:p w:rsidR="00A154E9" w:rsidRPr="00CE7E79" w:rsidRDefault="00A154E9" w:rsidP="00D04E1E">
      <w:pPr>
        <w:jc w:val="center"/>
        <w:rPr>
          <w:rFonts w:ascii="Century Gothic" w:hAnsi="Century Gothic"/>
          <w:b/>
          <w:sz w:val="24"/>
          <w:szCs w:val="24"/>
        </w:rPr>
      </w:pPr>
      <w:r w:rsidRPr="00CE7E79">
        <w:rPr>
          <w:rFonts w:ascii="Century Gothic" w:hAnsi="Century Gothic"/>
          <w:b/>
          <w:sz w:val="24"/>
          <w:szCs w:val="24"/>
        </w:rPr>
        <w:t>LOCAL COALITIONS FOR COMMUNITY DEVELOPMENT</w:t>
      </w:r>
    </w:p>
    <w:p w:rsidR="00BE2441" w:rsidRPr="00CE7E79" w:rsidRDefault="00BE2441" w:rsidP="008D3C44">
      <w:pPr>
        <w:jc w:val="center"/>
        <w:rPr>
          <w:rFonts w:ascii="Century Gothic" w:hAnsi="Century Gothic"/>
          <w:b/>
          <w:sz w:val="24"/>
          <w:szCs w:val="24"/>
        </w:rPr>
      </w:pPr>
    </w:p>
    <w:p w:rsidR="00BE2441" w:rsidRPr="00CE7E79" w:rsidRDefault="00BE2441" w:rsidP="008D3C44">
      <w:pPr>
        <w:jc w:val="center"/>
        <w:rPr>
          <w:rFonts w:ascii="Century Gothic" w:hAnsi="Century Gothic"/>
          <w:b/>
          <w:sz w:val="24"/>
          <w:szCs w:val="24"/>
          <w:lang w:val="sr-Latn-RS"/>
        </w:rPr>
      </w:pPr>
      <w:r w:rsidRPr="00CE7E79">
        <w:rPr>
          <w:rFonts w:ascii="Century Gothic" w:hAnsi="Century Gothic"/>
          <w:b/>
          <w:sz w:val="24"/>
          <w:szCs w:val="24"/>
        </w:rPr>
        <w:t xml:space="preserve">PROGRAM MALIH GRANTOVA ZA NEVLADINE ORGANIZACIJE REALIZOVAN U </w:t>
      </w:r>
      <w:r w:rsidRPr="00CE7E79">
        <w:rPr>
          <w:rFonts w:ascii="Century Gothic" w:hAnsi="Century Gothic"/>
          <w:b/>
          <w:sz w:val="24"/>
          <w:szCs w:val="24"/>
          <w:lang w:val="sr-Latn-RS"/>
        </w:rPr>
        <w:t>OPŠTINAMA:</w:t>
      </w:r>
    </w:p>
    <w:p w:rsidR="00BE2441" w:rsidRPr="00CE7E79" w:rsidRDefault="00BE2441" w:rsidP="008D3C44">
      <w:pPr>
        <w:jc w:val="center"/>
        <w:rPr>
          <w:rFonts w:ascii="Century Gothic" w:hAnsi="Century Gothic"/>
          <w:b/>
          <w:sz w:val="24"/>
          <w:szCs w:val="24"/>
          <w:lang w:val="sr-Latn-RS"/>
        </w:rPr>
      </w:pPr>
      <w:r w:rsidRPr="00CE7E79">
        <w:rPr>
          <w:rFonts w:ascii="Century Gothic" w:hAnsi="Century Gothic"/>
          <w:b/>
          <w:sz w:val="24"/>
          <w:szCs w:val="24"/>
          <w:lang w:val="sr-Latn-RS"/>
        </w:rPr>
        <w:t>BIJELO POLJE</w:t>
      </w:r>
    </w:p>
    <w:p w:rsidR="00D04E1E" w:rsidRPr="00CE7E79" w:rsidRDefault="00D04E1E" w:rsidP="008D3C44">
      <w:pPr>
        <w:jc w:val="center"/>
        <w:rPr>
          <w:rFonts w:ascii="Century Gothic" w:hAnsi="Century Gothic"/>
          <w:b/>
          <w:sz w:val="24"/>
          <w:szCs w:val="24"/>
          <w:lang w:val="sr-Latn-RS"/>
        </w:rPr>
      </w:pPr>
      <w:r w:rsidRPr="00CE7E79">
        <w:rPr>
          <w:rFonts w:ascii="Century Gothic" w:hAnsi="Century Gothic"/>
          <w:b/>
          <w:sz w:val="24"/>
          <w:szCs w:val="24"/>
          <w:lang w:val="sr-Latn-RS"/>
        </w:rPr>
        <w:t>NIKŠIĆ</w:t>
      </w:r>
    </w:p>
    <w:p w:rsidR="00D04E1E" w:rsidRPr="00CE7E79" w:rsidRDefault="00D04E1E" w:rsidP="00D04E1E">
      <w:pPr>
        <w:jc w:val="center"/>
        <w:rPr>
          <w:rFonts w:ascii="Century Gothic" w:hAnsi="Century Gothic"/>
          <w:b/>
          <w:sz w:val="24"/>
          <w:szCs w:val="24"/>
          <w:lang w:val="sr-Latn-RS"/>
        </w:rPr>
      </w:pPr>
      <w:r w:rsidRPr="00CE7E79">
        <w:rPr>
          <w:rFonts w:ascii="Century Gothic" w:hAnsi="Century Gothic"/>
          <w:b/>
          <w:sz w:val="24"/>
          <w:szCs w:val="24"/>
          <w:lang w:val="sr-Latn-RS"/>
        </w:rPr>
        <w:t>ROŽAJE</w:t>
      </w:r>
    </w:p>
    <w:p w:rsidR="00BE2441" w:rsidRPr="00CE7E79" w:rsidRDefault="00BE2441" w:rsidP="008D3C44">
      <w:pPr>
        <w:jc w:val="center"/>
        <w:rPr>
          <w:rFonts w:ascii="Century Gothic" w:hAnsi="Century Gothic"/>
          <w:b/>
          <w:sz w:val="24"/>
          <w:szCs w:val="24"/>
          <w:lang w:val="sr-Latn-RS"/>
        </w:rPr>
      </w:pPr>
      <w:r w:rsidRPr="00CE7E79">
        <w:rPr>
          <w:rFonts w:ascii="Century Gothic" w:hAnsi="Century Gothic"/>
          <w:b/>
          <w:sz w:val="24"/>
          <w:szCs w:val="24"/>
          <w:lang w:val="sr-Latn-RS"/>
        </w:rPr>
        <w:t>ULCINJ</w:t>
      </w:r>
    </w:p>
    <w:p w:rsidR="00E33549" w:rsidRPr="00CE7E79" w:rsidRDefault="00E33549" w:rsidP="00E33549">
      <w:pPr>
        <w:rPr>
          <w:rFonts w:ascii="Century Gothic" w:hAnsi="Century Gothic"/>
          <w:sz w:val="24"/>
          <w:szCs w:val="24"/>
        </w:rPr>
      </w:pPr>
    </w:p>
    <w:p w:rsidR="00E33549" w:rsidRPr="00CE7E79" w:rsidRDefault="00E33549" w:rsidP="00E33549">
      <w:pPr>
        <w:rPr>
          <w:rFonts w:ascii="Century Gothic" w:hAnsi="Century Gothic"/>
          <w:sz w:val="24"/>
          <w:szCs w:val="24"/>
        </w:rPr>
      </w:pPr>
    </w:p>
    <w:p w:rsidR="008D3C44" w:rsidRPr="00CE7E79" w:rsidRDefault="008D3C44" w:rsidP="00A53DCF">
      <w:pPr>
        <w:rPr>
          <w:rFonts w:ascii="Century Gothic" w:hAnsi="Century Gothic"/>
          <w:sz w:val="24"/>
          <w:szCs w:val="24"/>
        </w:rPr>
      </w:pPr>
    </w:p>
    <w:p w:rsidR="008D3C44" w:rsidRPr="00CE7E79" w:rsidRDefault="008D3C44" w:rsidP="00A53DCF">
      <w:pPr>
        <w:rPr>
          <w:rFonts w:ascii="Century Gothic" w:hAnsi="Century Gothic"/>
          <w:sz w:val="24"/>
          <w:szCs w:val="24"/>
        </w:rPr>
      </w:pPr>
    </w:p>
    <w:p w:rsidR="008D3C44" w:rsidRPr="00CE7E79" w:rsidRDefault="008D3C44" w:rsidP="00A53DCF">
      <w:pPr>
        <w:rPr>
          <w:rFonts w:ascii="Century Gothic" w:hAnsi="Century Gothic"/>
          <w:sz w:val="24"/>
          <w:szCs w:val="24"/>
        </w:rPr>
      </w:pPr>
    </w:p>
    <w:p w:rsidR="007824DC" w:rsidRPr="00CE7E79" w:rsidRDefault="007824DC" w:rsidP="00BE2441">
      <w:pPr>
        <w:tabs>
          <w:tab w:val="num" w:pos="0"/>
        </w:tabs>
        <w:jc w:val="both"/>
        <w:rPr>
          <w:rFonts w:ascii="Century Gothic" w:hAnsi="Century Gothic" w:cs="Arial"/>
          <w:sz w:val="24"/>
          <w:szCs w:val="24"/>
          <w:lang w:val="sr-Latn-RS"/>
        </w:rPr>
      </w:pPr>
    </w:p>
    <w:p w:rsidR="00BE2441" w:rsidRPr="00CE7E79" w:rsidRDefault="006B3E21" w:rsidP="00BE2441">
      <w:pPr>
        <w:tabs>
          <w:tab w:val="num" w:pos="0"/>
        </w:tabs>
        <w:jc w:val="both"/>
        <w:rPr>
          <w:rFonts w:ascii="Century Gothic" w:hAnsi="Century Gothic" w:cs="Arial"/>
          <w:sz w:val="24"/>
          <w:szCs w:val="24"/>
          <w:lang w:val="sr-Latn-RS"/>
        </w:rPr>
      </w:pPr>
      <w:r w:rsidRPr="00CE7E79">
        <w:rPr>
          <w:rFonts w:ascii="Century Gothic" w:hAnsi="Century Gothic" w:cs="Arial"/>
          <w:sz w:val="24"/>
          <w:szCs w:val="24"/>
          <w:lang w:val="sr-Latn-RS"/>
        </w:rPr>
        <w:t>Ovaj dvogodišnji pr</w:t>
      </w:r>
      <w:r w:rsidR="006A1D30" w:rsidRPr="00CE7E79">
        <w:rPr>
          <w:rFonts w:ascii="Century Gothic" w:hAnsi="Century Gothic" w:cs="Arial"/>
          <w:sz w:val="24"/>
          <w:szCs w:val="24"/>
          <w:lang w:val="sr-Latn-RS"/>
        </w:rPr>
        <w:t xml:space="preserve">ojekat koji se privodi kraju </w:t>
      </w:r>
      <w:r w:rsidR="00C6227A" w:rsidRPr="00CE7E79">
        <w:rPr>
          <w:rFonts w:ascii="Century Gothic" w:hAnsi="Century Gothic" w:cs="Arial"/>
          <w:sz w:val="24"/>
          <w:szCs w:val="24"/>
          <w:lang w:val="sr-Latn-RS"/>
        </w:rPr>
        <w:t xml:space="preserve">7. </w:t>
      </w:r>
      <w:r w:rsidR="006A1D30" w:rsidRPr="00CE7E79">
        <w:rPr>
          <w:rFonts w:ascii="Century Gothic" w:hAnsi="Century Gothic" w:cs="Arial"/>
          <w:sz w:val="24"/>
          <w:szCs w:val="24"/>
          <w:lang w:val="sr-Latn-RS"/>
        </w:rPr>
        <w:t xml:space="preserve">maja 2015., organizacijom </w:t>
      </w:r>
      <w:r w:rsidR="00233A84" w:rsidRPr="00CE7E79">
        <w:rPr>
          <w:rFonts w:ascii="Century Gothic" w:hAnsi="Century Gothic" w:cs="Arial"/>
          <w:sz w:val="24"/>
          <w:szCs w:val="24"/>
          <w:lang w:val="sr-Latn-RS"/>
        </w:rPr>
        <w:t>Z</w:t>
      </w:r>
      <w:r w:rsidR="006A1D30" w:rsidRPr="00CE7E79">
        <w:rPr>
          <w:rFonts w:ascii="Century Gothic" w:hAnsi="Century Gothic" w:cs="Arial"/>
          <w:sz w:val="24"/>
          <w:szCs w:val="24"/>
          <w:lang w:val="sr-Latn-RS"/>
        </w:rPr>
        <w:t>avršne konferencije</w:t>
      </w:r>
      <w:r w:rsidR="00C6227A" w:rsidRPr="00CE7E79">
        <w:rPr>
          <w:rFonts w:ascii="Century Gothic" w:hAnsi="Century Gothic" w:cs="Arial"/>
          <w:sz w:val="24"/>
          <w:szCs w:val="24"/>
          <w:lang w:val="sr-Latn-RS"/>
        </w:rPr>
        <w:t xml:space="preserve"> u Podgorici,imao je za cilj da afirmiše ulogu lokalnih nevladinih organizacija</w:t>
      </w:r>
      <w:r w:rsidR="00786E3F" w:rsidRPr="00CE7E79">
        <w:rPr>
          <w:rFonts w:ascii="Century Gothic" w:hAnsi="Century Gothic" w:cs="Arial"/>
          <w:sz w:val="24"/>
          <w:szCs w:val="24"/>
          <w:lang w:val="sr-Latn-RS"/>
        </w:rPr>
        <w:t xml:space="preserve"> u razvoju zajednice kroz njihovo efektivno učešće u odlučivanju o javnim politikama,</w:t>
      </w:r>
      <w:r w:rsidR="000423FC" w:rsidRPr="00CE7E79">
        <w:rPr>
          <w:rFonts w:ascii="Century Gothic" w:hAnsi="Century Gothic" w:cs="Arial"/>
          <w:sz w:val="24"/>
          <w:szCs w:val="24"/>
          <w:lang w:val="sr-Latn-RS"/>
        </w:rPr>
        <w:t xml:space="preserve"> </w:t>
      </w:r>
      <w:r w:rsidR="00786E3F" w:rsidRPr="00CE7E79">
        <w:rPr>
          <w:rFonts w:ascii="Century Gothic" w:hAnsi="Century Gothic" w:cs="Arial"/>
          <w:sz w:val="24"/>
          <w:szCs w:val="24"/>
          <w:lang w:val="sr-Latn-RS"/>
        </w:rPr>
        <w:t>jačanju svijesti</w:t>
      </w:r>
      <w:r w:rsidR="00A62A2B" w:rsidRPr="00CE7E79">
        <w:rPr>
          <w:rFonts w:ascii="Century Gothic" w:hAnsi="Century Gothic" w:cs="Arial"/>
          <w:sz w:val="24"/>
          <w:szCs w:val="24"/>
          <w:lang w:val="sr-Latn-RS"/>
        </w:rPr>
        <w:t xml:space="preserve"> o značaju organizacija civilnog društva u dobrom upravljanju na lokalnom nivou, u pružanju inovativnih socijalnih usluga,</w:t>
      </w:r>
      <w:r w:rsidR="007824DC" w:rsidRPr="00CE7E79">
        <w:rPr>
          <w:rFonts w:ascii="Century Gothic" w:hAnsi="Century Gothic" w:cs="Arial"/>
          <w:sz w:val="24"/>
          <w:szCs w:val="24"/>
          <w:lang w:val="sr-Latn-RS"/>
        </w:rPr>
        <w:t xml:space="preserve"> unapređenju kvaliteta života građana u lokalnoj zajednici,</w:t>
      </w:r>
      <w:r w:rsidR="00A62A2B" w:rsidRPr="00CE7E79">
        <w:rPr>
          <w:rFonts w:ascii="Century Gothic" w:hAnsi="Century Gothic" w:cs="Arial"/>
          <w:sz w:val="24"/>
          <w:szCs w:val="24"/>
          <w:lang w:val="sr-Latn-RS"/>
        </w:rPr>
        <w:t xml:space="preserve"> unapređivanju položaja mladih, rodnoj ravnopravnosti kao i očuvanju životne sredine.</w:t>
      </w:r>
    </w:p>
    <w:p w:rsidR="00A62A2B" w:rsidRPr="00CE7E79" w:rsidRDefault="00A62A2B" w:rsidP="00BE2441">
      <w:pPr>
        <w:tabs>
          <w:tab w:val="num" w:pos="0"/>
        </w:tabs>
        <w:jc w:val="both"/>
        <w:rPr>
          <w:rFonts w:ascii="Century Gothic" w:hAnsi="Century Gothic" w:cs="Arial"/>
          <w:sz w:val="24"/>
          <w:szCs w:val="24"/>
          <w:lang w:val="sr-Latn-RS"/>
        </w:rPr>
      </w:pPr>
      <w:r w:rsidRPr="00CE7E79">
        <w:rPr>
          <w:rFonts w:ascii="Century Gothic" w:hAnsi="Century Gothic" w:cs="Arial"/>
          <w:sz w:val="24"/>
          <w:szCs w:val="24"/>
          <w:lang w:val="sr-Latn-RS"/>
        </w:rPr>
        <w:t xml:space="preserve">Projekat je poslužio i kao okvir za jačanje kapaciteta nevladinih organizacija za uspostavljanje medjusektorskih partnerstava i </w:t>
      </w:r>
      <w:r w:rsidR="00233A84" w:rsidRPr="00CE7E79">
        <w:rPr>
          <w:rFonts w:ascii="Century Gothic" w:hAnsi="Century Gothic" w:cs="Arial"/>
          <w:sz w:val="24"/>
          <w:szCs w:val="24"/>
          <w:lang w:val="sr-Latn-RS"/>
        </w:rPr>
        <w:t>sporazuma sa lokalnom samoupravom u cilju unapređene saradnje na ostvarivanju zajedničkih prioriteta u različitim oblastima.</w:t>
      </w:r>
    </w:p>
    <w:p w:rsidR="00BE2441" w:rsidRPr="00CE7E79" w:rsidRDefault="00BE2441" w:rsidP="00BE2441">
      <w:pPr>
        <w:tabs>
          <w:tab w:val="num" w:pos="0"/>
        </w:tabs>
        <w:jc w:val="both"/>
        <w:rPr>
          <w:rFonts w:ascii="Century Gothic" w:hAnsi="Century Gothic" w:cs="Arial"/>
          <w:sz w:val="24"/>
          <w:szCs w:val="24"/>
          <w:lang w:val="en-GB"/>
        </w:rPr>
      </w:pPr>
      <w:bookmarkStart w:id="0" w:name="_GoBack"/>
      <w:bookmarkEnd w:id="0"/>
    </w:p>
    <w:p w:rsidR="008D3C44" w:rsidRPr="005560FE" w:rsidRDefault="00233A84" w:rsidP="00A53DCF">
      <w:pPr>
        <w:rPr>
          <w:rFonts w:ascii="Century Gothic" w:hAnsi="Century Gothic"/>
          <w:b/>
          <w:sz w:val="24"/>
          <w:szCs w:val="24"/>
        </w:rPr>
      </w:pPr>
      <w:r w:rsidRPr="00CE7E79">
        <w:rPr>
          <w:rFonts w:ascii="Century Gothic" w:hAnsi="Century Gothic"/>
          <w:sz w:val="24"/>
          <w:szCs w:val="24"/>
        </w:rPr>
        <w:t>NOSIOCI PR</w:t>
      </w:r>
      <w:r w:rsidR="007824DC" w:rsidRPr="00CE7E79">
        <w:rPr>
          <w:rFonts w:ascii="Century Gothic" w:hAnsi="Century Gothic"/>
          <w:sz w:val="24"/>
          <w:szCs w:val="24"/>
        </w:rPr>
        <w:t xml:space="preserve">OGRAMA MALI GRANTOVI U OPŠTINI </w:t>
      </w:r>
      <w:r w:rsidR="007824DC" w:rsidRPr="005560FE">
        <w:rPr>
          <w:rFonts w:ascii="Century Gothic" w:hAnsi="Century Gothic"/>
          <w:b/>
          <w:sz w:val="24"/>
          <w:szCs w:val="24"/>
        </w:rPr>
        <w:t>BIJELO POLJE</w:t>
      </w:r>
    </w:p>
    <w:p w:rsidR="007824DC" w:rsidRPr="00CE7E79" w:rsidRDefault="007824DC" w:rsidP="00A53DCF">
      <w:pPr>
        <w:rPr>
          <w:rFonts w:ascii="Century Gothic" w:hAnsi="Century Gothic"/>
          <w:b/>
          <w:sz w:val="24"/>
          <w:szCs w:val="24"/>
        </w:rPr>
      </w:pPr>
      <w:r w:rsidRPr="00CE7E79">
        <w:rPr>
          <w:rFonts w:ascii="Century Gothic" w:hAnsi="Century Gothic"/>
          <w:b/>
          <w:sz w:val="24"/>
          <w:szCs w:val="24"/>
        </w:rPr>
        <w:t>NVO KLUB KULTURE</w:t>
      </w:r>
    </w:p>
    <w:p w:rsidR="00450C7D" w:rsidRPr="00CE7E79" w:rsidRDefault="00450C7D" w:rsidP="00810DAD">
      <w:pPr>
        <w:tabs>
          <w:tab w:val="num" w:pos="0"/>
        </w:tabs>
        <w:jc w:val="both"/>
        <w:rPr>
          <w:rFonts w:ascii="Century Gothic" w:hAnsi="Century Gothic" w:cs="Arial"/>
          <w:b/>
          <w:sz w:val="24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6066"/>
      </w:tblGrid>
      <w:tr w:rsidR="00450C7D" w:rsidRPr="00CE7E79" w:rsidTr="00942368">
        <w:tc>
          <w:tcPr>
            <w:tcW w:w="3510" w:type="dxa"/>
          </w:tcPr>
          <w:p w:rsidR="00450C7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NV</w:t>
            </w:r>
            <w:r w:rsidR="00450C7D" w:rsidRPr="00CE7E79">
              <w:rPr>
                <w:rFonts w:ascii="Century Gothic" w:hAnsi="Century Gothic"/>
                <w:sz w:val="24"/>
                <w:szCs w:val="24"/>
              </w:rPr>
              <w:t>O</w:t>
            </w:r>
          </w:p>
          <w:p w:rsidR="00AB237B" w:rsidRPr="00CE7E79" w:rsidRDefault="00AB237B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ADRESA,</w:t>
            </w:r>
          </w:p>
          <w:p w:rsidR="00AB237B" w:rsidRPr="00CE7E79" w:rsidRDefault="00AB237B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EMAIL ADRESA, WEBSITE</w:t>
            </w:r>
          </w:p>
        </w:tc>
        <w:tc>
          <w:tcPr>
            <w:tcW w:w="6066" w:type="dxa"/>
          </w:tcPr>
          <w:p w:rsidR="002A122D" w:rsidRPr="00CE7E79" w:rsidRDefault="00A24135" w:rsidP="00942368">
            <w:pPr>
              <w:rPr>
                <w:rFonts w:ascii="Century Gothic" w:hAnsi="Century Gothic" w:cs="Arial"/>
                <w:sz w:val="24"/>
                <w:szCs w:val="24"/>
                <w:lang w:val="sr-Latn-RS"/>
              </w:rPr>
            </w:pPr>
            <w:r w:rsidRPr="00CE7E79">
              <w:rPr>
                <w:rFonts w:ascii="Century Gothic" w:hAnsi="Century Gothic" w:cs="Arial"/>
                <w:sz w:val="24"/>
                <w:szCs w:val="24"/>
              </w:rPr>
              <w:t>NVO Klub Kulture,  ul. Voja Lje</w:t>
            </w:r>
            <w:r w:rsidRPr="00CE7E79">
              <w:rPr>
                <w:rFonts w:ascii="Century Gothic" w:hAnsi="Century Gothic" w:cs="Arial"/>
                <w:sz w:val="24"/>
                <w:szCs w:val="24"/>
                <w:lang w:val="sr-Latn-RS"/>
              </w:rPr>
              <w:t>šnjaka 51, 84000 Bijelo Polje</w:t>
            </w:r>
          </w:p>
        </w:tc>
      </w:tr>
      <w:tr w:rsidR="00450C7D" w:rsidRPr="00CE7E79" w:rsidTr="00942368">
        <w:tc>
          <w:tcPr>
            <w:tcW w:w="3510" w:type="dxa"/>
          </w:tcPr>
          <w:p w:rsidR="00450C7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NAZIV PROJEKTA</w:t>
            </w:r>
          </w:p>
        </w:tc>
        <w:tc>
          <w:tcPr>
            <w:tcW w:w="6066" w:type="dxa"/>
          </w:tcPr>
          <w:p w:rsidR="00450C7D" w:rsidRPr="00CE7E79" w:rsidRDefault="00A24135" w:rsidP="00942368">
            <w:pPr>
              <w:rPr>
                <w:rFonts w:ascii="Century Gothic" w:hAnsi="Century Gothic" w:cs="Arial"/>
                <w:sz w:val="24"/>
                <w:szCs w:val="24"/>
              </w:rPr>
            </w:pPr>
            <w:r w:rsidRPr="00CE7E79">
              <w:rPr>
                <w:rFonts w:ascii="Century Gothic" w:hAnsi="Century Gothic" w:cs="Arial"/>
                <w:sz w:val="24"/>
                <w:szCs w:val="24"/>
              </w:rPr>
              <w:t>„</w:t>
            </w:r>
            <w:r w:rsidRPr="00CC58A2">
              <w:rPr>
                <w:rFonts w:ascii="Century Gothic" w:hAnsi="Century Gothic" w:cs="Arial"/>
                <w:b/>
                <w:sz w:val="24"/>
                <w:szCs w:val="24"/>
              </w:rPr>
              <w:t>Moja zgrada moj je dom“</w:t>
            </w:r>
          </w:p>
        </w:tc>
      </w:tr>
      <w:tr w:rsidR="002A122D" w:rsidRPr="00CE7E79" w:rsidTr="00942368">
        <w:tc>
          <w:tcPr>
            <w:tcW w:w="3510" w:type="dxa"/>
          </w:tcPr>
          <w:p w:rsidR="002A122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TRAJANJE PROJEKTA</w:t>
            </w:r>
          </w:p>
        </w:tc>
        <w:tc>
          <w:tcPr>
            <w:tcW w:w="6066" w:type="dxa"/>
          </w:tcPr>
          <w:p w:rsidR="002A122D" w:rsidRPr="00CE7E79" w:rsidRDefault="00CC58A2" w:rsidP="00942368">
            <w:pPr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4"/>
                <w:szCs w:val="24"/>
              </w:rPr>
              <w:t>8</w:t>
            </w:r>
            <w:r w:rsidR="00A24135" w:rsidRPr="00CE7E79">
              <w:rPr>
                <w:rFonts w:ascii="Century Gothic" w:hAnsi="Century Gothic" w:cs="Arial"/>
                <w:sz w:val="24"/>
                <w:szCs w:val="24"/>
              </w:rPr>
              <w:t>.mjeseci</w:t>
            </w:r>
          </w:p>
        </w:tc>
      </w:tr>
      <w:tr w:rsidR="00450C7D" w:rsidRPr="00CE7E79" w:rsidTr="00942368">
        <w:tc>
          <w:tcPr>
            <w:tcW w:w="3510" w:type="dxa"/>
          </w:tcPr>
          <w:p w:rsidR="00450C7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lastRenderedPageBreak/>
              <w:t>MJESTO REALIZACIJE</w:t>
            </w:r>
          </w:p>
        </w:tc>
        <w:tc>
          <w:tcPr>
            <w:tcW w:w="6066" w:type="dxa"/>
          </w:tcPr>
          <w:p w:rsidR="00450C7D" w:rsidRPr="00CE7E79" w:rsidRDefault="00A24135" w:rsidP="00942368">
            <w:pPr>
              <w:rPr>
                <w:rFonts w:ascii="Century Gothic" w:hAnsi="Century Gothic" w:cs="Arial"/>
                <w:sz w:val="24"/>
                <w:szCs w:val="24"/>
              </w:rPr>
            </w:pPr>
            <w:r w:rsidRPr="00CE7E79">
              <w:rPr>
                <w:rFonts w:ascii="Century Gothic" w:hAnsi="Century Gothic" w:cs="Arial"/>
                <w:sz w:val="24"/>
                <w:szCs w:val="24"/>
              </w:rPr>
              <w:t>Bijelo Polje</w:t>
            </w:r>
          </w:p>
        </w:tc>
      </w:tr>
      <w:tr w:rsidR="00450C7D" w:rsidRPr="00CE7E79" w:rsidTr="00942368">
        <w:tc>
          <w:tcPr>
            <w:tcW w:w="3510" w:type="dxa"/>
          </w:tcPr>
          <w:p w:rsidR="00450C7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CILJEVI PROJEKTA</w:t>
            </w:r>
          </w:p>
        </w:tc>
        <w:tc>
          <w:tcPr>
            <w:tcW w:w="6066" w:type="dxa"/>
          </w:tcPr>
          <w:p w:rsidR="00450C7D" w:rsidRPr="00CE7E79" w:rsidRDefault="008C0D5F" w:rsidP="00942368">
            <w:pPr>
              <w:rPr>
                <w:rFonts w:ascii="Century Gothic" w:hAnsi="Century Gothic" w:cs="Arial"/>
                <w:sz w:val="24"/>
                <w:szCs w:val="24"/>
                <w:lang w:val="en-US"/>
              </w:rPr>
            </w:pPr>
            <w:r w:rsidRPr="00CE7E79">
              <w:rPr>
                <w:rFonts w:ascii="Century Gothic" w:hAnsi="Century Gothic" w:cs="Arial"/>
                <w:sz w:val="24"/>
                <w:szCs w:val="24"/>
                <w:shd w:val="clear" w:color="auto" w:fill="FFFFFF"/>
              </w:rPr>
              <w:t xml:space="preserve">Cilj projekta jeste doprinos efikasnijem sprovodjenju Zakona o stanovanju i održavanju stambenog prostora, unaprijedjenje kvaliteta života građana Bijelog Polja. </w:t>
            </w:r>
          </w:p>
        </w:tc>
      </w:tr>
      <w:tr w:rsidR="00233A84" w:rsidRPr="00CE7E79" w:rsidTr="00942368">
        <w:tc>
          <w:tcPr>
            <w:tcW w:w="3510" w:type="dxa"/>
          </w:tcPr>
          <w:p w:rsidR="00233A84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REALIZOVANE AKTIVNOSTI</w:t>
            </w:r>
          </w:p>
          <w:p w:rsidR="00233A84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AKTIVNOSTI U TOKU</w:t>
            </w:r>
          </w:p>
          <w:p w:rsidR="00233A84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PHOTO GALERIJA</w:t>
            </w:r>
          </w:p>
          <w:p w:rsidR="00233A84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6066" w:type="dxa"/>
          </w:tcPr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>Projektne aktivnosti:</w:t>
            </w:r>
          </w:p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>•</w:t>
            </w: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ab/>
              <w:t xml:space="preserve">Održana pres konferencija: Zakon o stanovanju i održavanju stambenog prostora – primena zakona u našoj opštini </w:t>
            </w:r>
          </w:p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>•</w:t>
            </w: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ab/>
              <w:t xml:space="preserve">Radovi na uređenju stambene zgrade IV (radovi na izolaciji, adaptaciji i ulepšavanju životnog prostora stanara) </w:t>
            </w:r>
          </w:p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>•</w:t>
            </w: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ab/>
              <w:t>Prvi okrugli sto u Bijelo Polju na temu “Efikasnost primjene Zakona o stanovanju i održavanju stambenih zgrada”,</w:t>
            </w:r>
          </w:p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>•</w:t>
            </w: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ab/>
              <w:t>Održavanje konstitutivnih skupština stanara u preostalim zgradama koje nemaju uspostavljenu upravu</w:t>
            </w:r>
          </w:p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>•</w:t>
            </w: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ab/>
              <w:t>Priprema i izrada promotivnog materijala i medijska kampanja pod nazivom: Moja zgrada moj je dom</w:t>
            </w:r>
          </w:p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>•</w:t>
            </w: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ab/>
              <w:t>Održavanje drugog okruglog stola “Efikasnost primjene Zakona o stanovanju i održavanju stambenih zgrada”,</w:t>
            </w:r>
          </w:p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</w:p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>Aktivnosti u toku i dalji planovi:</w:t>
            </w:r>
          </w:p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</w:p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 xml:space="preserve">Aktivnosti na uređenju prilaza i dvorišta stambene zgrade u centru Bijelog Polja, postavljanje parkovskog mobilijara i klupa.  </w:t>
            </w:r>
          </w:p>
          <w:p w:rsidR="00967F13" w:rsidRPr="00CC58A2" w:rsidRDefault="00967F13" w:rsidP="00967F13">
            <w:pPr>
              <w:rPr>
                <w:rFonts w:ascii="Century Gothic" w:hAnsi="Century Gothic"/>
                <w:sz w:val="24"/>
                <w:szCs w:val="24"/>
                <w:lang w:val="sr-Latn-RS"/>
              </w:rPr>
            </w:pPr>
            <w:r w:rsidRPr="00CC58A2">
              <w:rPr>
                <w:rFonts w:ascii="Century Gothic" w:hAnsi="Century Gothic"/>
                <w:sz w:val="24"/>
                <w:szCs w:val="24"/>
                <w:lang w:val="sr-Latn-RS"/>
              </w:rPr>
              <w:t>Nastavak promocije i efektivne primene Zakona o stanovanju i održavanju stambenog prostora u opštini Bijelo Polje i drugim opštinama</w:t>
            </w:r>
          </w:p>
          <w:p w:rsidR="008C0D5F" w:rsidRPr="00CE7E79" w:rsidRDefault="008C0D5F" w:rsidP="00967F13">
            <w:pPr>
              <w:rPr>
                <w:rFonts w:ascii="Century Gothic" w:hAnsi="Century Gothic"/>
                <w:sz w:val="24"/>
                <w:szCs w:val="24"/>
                <w:lang w:val="en-GB"/>
              </w:rPr>
            </w:pPr>
          </w:p>
        </w:tc>
      </w:tr>
      <w:tr w:rsidR="00450C7D" w:rsidRPr="00CE7E79" w:rsidTr="00942368">
        <w:tc>
          <w:tcPr>
            <w:tcW w:w="3510" w:type="dxa"/>
          </w:tcPr>
          <w:p w:rsidR="00450C7D" w:rsidRPr="00CE7E79" w:rsidRDefault="00233A84" w:rsidP="00942368">
            <w:pPr>
              <w:rPr>
                <w:rFonts w:ascii="Century Gothic" w:hAnsi="Century Gothic"/>
                <w:sz w:val="24"/>
                <w:szCs w:val="24"/>
              </w:rPr>
            </w:pPr>
            <w:r w:rsidRPr="00CE7E79">
              <w:rPr>
                <w:rFonts w:ascii="Century Gothic" w:hAnsi="Century Gothic"/>
                <w:sz w:val="24"/>
                <w:szCs w:val="24"/>
              </w:rPr>
              <w:t>Kontak</w:t>
            </w:r>
            <w:r w:rsidR="008D24D9" w:rsidRPr="00CE7E79">
              <w:rPr>
                <w:rFonts w:ascii="Century Gothic" w:hAnsi="Century Gothic"/>
                <w:sz w:val="24"/>
                <w:szCs w:val="24"/>
              </w:rPr>
              <w:t>t</w:t>
            </w:r>
            <w:r w:rsidRPr="00CE7E79">
              <w:rPr>
                <w:rFonts w:ascii="Century Gothic" w:hAnsi="Century Gothic"/>
                <w:sz w:val="24"/>
                <w:szCs w:val="24"/>
              </w:rPr>
              <w:t xml:space="preserve"> osoba</w:t>
            </w:r>
          </w:p>
        </w:tc>
        <w:tc>
          <w:tcPr>
            <w:tcW w:w="6066" w:type="dxa"/>
          </w:tcPr>
          <w:p w:rsidR="00BD4C69" w:rsidRPr="00CE7E79" w:rsidRDefault="00A24135" w:rsidP="00233A84">
            <w:pPr>
              <w:rPr>
                <w:rFonts w:ascii="Century Gothic" w:hAnsi="Century Gothic" w:cs="Arial"/>
                <w:sz w:val="24"/>
                <w:szCs w:val="24"/>
              </w:rPr>
            </w:pPr>
            <w:r w:rsidRPr="00CE7E79">
              <w:rPr>
                <w:rFonts w:ascii="Century Gothic" w:hAnsi="Century Gothic" w:cs="Arial"/>
                <w:sz w:val="24"/>
                <w:szCs w:val="24"/>
              </w:rPr>
              <w:t>Rafet Mulic</w:t>
            </w:r>
            <w:r w:rsidR="00CC58A2">
              <w:rPr>
                <w:rFonts w:ascii="Century Gothic" w:hAnsi="Century Gothic" w:cs="Arial"/>
                <w:sz w:val="24"/>
                <w:szCs w:val="24"/>
              </w:rPr>
              <w:t>, ul Voja Lješnjaka 51</w:t>
            </w:r>
          </w:p>
        </w:tc>
      </w:tr>
    </w:tbl>
    <w:p w:rsidR="00450C7D" w:rsidRPr="00CE7E79" w:rsidRDefault="00450C7D" w:rsidP="00810DAD">
      <w:pPr>
        <w:tabs>
          <w:tab w:val="num" w:pos="0"/>
        </w:tabs>
        <w:jc w:val="both"/>
        <w:rPr>
          <w:rFonts w:ascii="Century Gothic" w:hAnsi="Century Gothic" w:cs="Arial"/>
          <w:sz w:val="24"/>
          <w:szCs w:val="24"/>
        </w:rPr>
      </w:pPr>
    </w:p>
    <w:sectPr w:rsidR="00450C7D" w:rsidRPr="00CE7E79" w:rsidSect="00427A13">
      <w:headerReference w:type="default" r:id="rId10"/>
      <w:footerReference w:type="default" r:id="rId11"/>
      <w:pgSz w:w="12240" w:h="15840"/>
      <w:pgMar w:top="1440" w:right="1440" w:bottom="1440" w:left="1440" w:header="144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9E7" w:rsidRDefault="008619E7" w:rsidP="007B3870">
      <w:pPr>
        <w:spacing w:after="0" w:line="240" w:lineRule="auto"/>
      </w:pPr>
      <w:r>
        <w:separator/>
      </w:r>
    </w:p>
  </w:endnote>
  <w:endnote w:type="continuationSeparator" w:id="0">
    <w:p w:rsidR="008619E7" w:rsidRDefault="008619E7" w:rsidP="007B3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A13" w:rsidRDefault="00427A13">
    <w:pPr>
      <w:pStyle w:val="Footer"/>
    </w:pPr>
  </w:p>
  <w:p w:rsidR="00427A13" w:rsidRDefault="00427A13">
    <w:pPr>
      <w:pStyle w:val="Footer"/>
    </w:pPr>
  </w:p>
  <w:p w:rsidR="00427A13" w:rsidRDefault="00427A13" w:rsidP="00427A13">
    <w:pPr>
      <w:pStyle w:val="Footer"/>
      <w:jc w:val="center"/>
    </w:pPr>
    <w:r>
      <w:rPr>
        <w:noProof/>
        <w:lang w:val="en-GB" w:eastAsia="en-GB"/>
      </w:rPr>
      <w:drawing>
        <wp:inline distT="0" distB="0" distL="0" distR="0" wp14:anchorId="79607AFE" wp14:editId="055B5D9C">
          <wp:extent cx="1066800" cy="722312"/>
          <wp:effectExtent l="0" t="0" r="0" b="190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0191" cy="7246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27A13" w:rsidRDefault="00427A13" w:rsidP="00427A13">
    <w:pPr>
      <w:pStyle w:val="Footer"/>
      <w:jc w:val="center"/>
    </w:pPr>
    <w:r>
      <w:t>Projekat finansira Evropska unija</w:t>
    </w:r>
  </w:p>
  <w:p w:rsidR="00427A13" w:rsidRDefault="00E37BF4" w:rsidP="00427A13">
    <w:pPr>
      <w:pStyle w:val="Footer"/>
      <w:jc w:val="center"/>
    </w:pPr>
    <w:r>
      <w:t>The Project is financed</w:t>
    </w:r>
    <w:r w:rsidR="00427A13">
      <w:t xml:space="preserve"> by the EU</w:t>
    </w:r>
  </w:p>
  <w:p w:rsidR="00942368" w:rsidRDefault="00942368" w:rsidP="00C5716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9E7" w:rsidRDefault="008619E7" w:rsidP="007B3870">
      <w:pPr>
        <w:spacing w:after="0" w:line="240" w:lineRule="auto"/>
      </w:pPr>
      <w:r>
        <w:separator/>
      </w:r>
    </w:p>
  </w:footnote>
  <w:footnote w:type="continuationSeparator" w:id="0">
    <w:p w:rsidR="008619E7" w:rsidRDefault="008619E7" w:rsidP="007B3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368" w:rsidRDefault="00942368">
    <w:pPr>
      <w:pStyle w:val="Header"/>
    </w:pPr>
    <w:r w:rsidRPr="007B3870">
      <w:rPr>
        <w:noProof/>
        <w:lang w:val="en-GB" w:eastAsia="en-GB"/>
      </w:rPr>
      <w:drawing>
        <wp:inline distT="0" distB="0" distL="0" distR="0" wp14:anchorId="24E6F2F0" wp14:editId="4B02AFDD">
          <wp:extent cx="1687830" cy="590934"/>
          <wp:effectExtent l="19050" t="0" r="762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751" cy="5912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20"/>
        <w:szCs w:val="20"/>
        <w:lang w:val="en-GB" w:eastAsia="en-GB"/>
      </w:rPr>
      <w:drawing>
        <wp:inline distT="0" distB="0" distL="0" distR="0" wp14:anchorId="4121807C" wp14:editId="3D4AEEA9">
          <wp:extent cx="1405890" cy="768167"/>
          <wp:effectExtent l="19050" t="0" r="3810" b="0"/>
          <wp:docPr id="3" name="Picture 1" descr="Logo-AL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LD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310" cy="7694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20"/>
        <w:szCs w:val="20"/>
        <w:lang w:val="en-GB" w:eastAsia="en-GB"/>
      </w:rPr>
      <w:drawing>
        <wp:inline distT="0" distB="0" distL="0" distR="0" wp14:anchorId="7EB2AC85" wp14:editId="2791766F">
          <wp:extent cx="617220" cy="617220"/>
          <wp:effectExtent l="19050" t="0" r="0" b="0"/>
          <wp:docPr id="4" name="Picture 4" descr="LDACSS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DACSS%20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617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mbria" w:hAnsi="Cambria" w:cs="Arial"/>
        <w:noProof/>
        <w:lang w:val="en-GB" w:eastAsia="en-GB"/>
      </w:rPr>
      <w:drawing>
        <wp:inline distT="0" distB="0" distL="0" distR="0" wp14:anchorId="12794D94" wp14:editId="52A1E4A8">
          <wp:extent cx="1040130" cy="659740"/>
          <wp:effectExtent l="19050" t="0" r="7620" b="0"/>
          <wp:docPr id="7" name="Picture 7" descr="logo L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LDA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4928" cy="6627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bCs/>
        <w:i/>
        <w:iCs/>
        <w:noProof/>
        <w:color w:val="008000"/>
        <w:sz w:val="20"/>
        <w:szCs w:val="20"/>
        <w:lang w:val="en-GB" w:eastAsia="en-GB"/>
      </w:rPr>
      <w:drawing>
        <wp:inline distT="0" distB="0" distL="0" distR="0" wp14:anchorId="27CDDC39" wp14:editId="1F862C5C">
          <wp:extent cx="876935" cy="553854"/>
          <wp:effectExtent l="19050" t="0" r="0" b="0"/>
          <wp:docPr id="13" name="Picture 13" descr="u potpisu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u potpisu logo"/>
                  <pic:cNvPicPr>
                    <a:picLocks noChangeAspect="1" noChangeArrowheads="1"/>
                  </pic:cNvPicPr>
                </pic:nvPicPr>
                <pic:blipFill>
                  <a:blip r:embed="rId5" r:link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743" cy="5575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msoB050"/>
      </v:shape>
    </w:pict>
  </w:numPicBullet>
  <w:abstractNum w:abstractNumId="0">
    <w:nsid w:val="11E951A9"/>
    <w:multiLevelType w:val="hybridMultilevel"/>
    <w:tmpl w:val="B5ACFAAA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583798A"/>
    <w:multiLevelType w:val="hybridMultilevel"/>
    <w:tmpl w:val="AA4E1C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006C7F"/>
    <w:multiLevelType w:val="hybridMultilevel"/>
    <w:tmpl w:val="45FE7A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F3E04"/>
    <w:multiLevelType w:val="hybridMultilevel"/>
    <w:tmpl w:val="B26E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3136F0"/>
    <w:multiLevelType w:val="hybridMultilevel"/>
    <w:tmpl w:val="9886D6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57379"/>
    <w:multiLevelType w:val="hybridMultilevel"/>
    <w:tmpl w:val="F0E642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44C6E"/>
    <w:multiLevelType w:val="hybridMultilevel"/>
    <w:tmpl w:val="0CF45110"/>
    <w:lvl w:ilvl="0" w:tplc="51BE46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16CE6"/>
    <w:multiLevelType w:val="hybridMultilevel"/>
    <w:tmpl w:val="DAEC13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3134FE"/>
    <w:multiLevelType w:val="hybridMultilevel"/>
    <w:tmpl w:val="7E4473BE"/>
    <w:lvl w:ilvl="0" w:tplc="0409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7ED516C7"/>
    <w:multiLevelType w:val="hybridMultilevel"/>
    <w:tmpl w:val="EAF0A5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5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317"/>
    <w:rsid w:val="00007959"/>
    <w:rsid w:val="00021152"/>
    <w:rsid w:val="0002487C"/>
    <w:rsid w:val="00027E2E"/>
    <w:rsid w:val="0003132E"/>
    <w:rsid w:val="00042162"/>
    <w:rsid w:val="000423FC"/>
    <w:rsid w:val="00044AF4"/>
    <w:rsid w:val="00063420"/>
    <w:rsid w:val="00071901"/>
    <w:rsid w:val="000778AC"/>
    <w:rsid w:val="00080892"/>
    <w:rsid w:val="00085C51"/>
    <w:rsid w:val="00093D59"/>
    <w:rsid w:val="00095C21"/>
    <w:rsid w:val="000A1B30"/>
    <w:rsid w:val="000B2E2B"/>
    <w:rsid w:val="000B4690"/>
    <w:rsid w:val="000B78D1"/>
    <w:rsid w:val="000C1A59"/>
    <w:rsid w:val="000E318E"/>
    <w:rsid w:val="00104000"/>
    <w:rsid w:val="00110962"/>
    <w:rsid w:val="0011132F"/>
    <w:rsid w:val="00112064"/>
    <w:rsid w:val="00123379"/>
    <w:rsid w:val="00125AC4"/>
    <w:rsid w:val="001321C1"/>
    <w:rsid w:val="00134EC1"/>
    <w:rsid w:val="001430EF"/>
    <w:rsid w:val="00146022"/>
    <w:rsid w:val="0016292F"/>
    <w:rsid w:val="001631EE"/>
    <w:rsid w:val="00166506"/>
    <w:rsid w:val="00167B12"/>
    <w:rsid w:val="0017228C"/>
    <w:rsid w:val="0017654A"/>
    <w:rsid w:val="001807B4"/>
    <w:rsid w:val="00182E91"/>
    <w:rsid w:val="00192E74"/>
    <w:rsid w:val="00195ED5"/>
    <w:rsid w:val="001A032B"/>
    <w:rsid w:val="001C4C50"/>
    <w:rsid w:val="001C7F97"/>
    <w:rsid w:val="001D4A8E"/>
    <w:rsid w:val="001D7885"/>
    <w:rsid w:val="001E67C7"/>
    <w:rsid w:val="001E7DA2"/>
    <w:rsid w:val="001F3652"/>
    <w:rsid w:val="00204A64"/>
    <w:rsid w:val="00205A44"/>
    <w:rsid w:val="002068F3"/>
    <w:rsid w:val="00207ED8"/>
    <w:rsid w:val="002204A2"/>
    <w:rsid w:val="002217D6"/>
    <w:rsid w:val="002237E2"/>
    <w:rsid w:val="00233A84"/>
    <w:rsid w:val="00235E6B"/>
    <w:rsid w:val="00270454"/>
    <w:rsid w:val="002863A2"/>
    <w:rsid w:val="002879B8"/>
    <w:rsid w:val="002A0229"/>
    <w:rsid w:val="002A122D"/>
    <w:rsid w:val="002B3E3F"/>
    <w:rsid w:val="002C09AD"/>
    <w:rsid w:val="002C5E14"/>
    <w:rsid w:val="002C67D6"/>
    <w:rsid w:val="002D77C4"/>
    <w:rsid w:val="002E0B55"/>
    <w:rsid w:val="002E7317"/>
    <w:rsid w:val="003048EC"/>
    <w:rsid w:val="00321898"/>
    <w:rsid w:val="00350A71"/>
    <w:rsid w:val="00353ADF"/>
    <w:rsid w:val="0036513C"/>
    <w:rsid w:val="00375E0E"/>
    <w:rsid w:val="00376CD3"/>
    <w:rsid w:val="00394AD7"/>
    <w:rsid w:val="00394C16"/>
    <w:rsid w:val="00396D1F"/>
    <w:rsid w:val="003A2FDF"/>
    <w:rsid w:val="003A3749"/>
    <w:rsid w:val="003B1359"/>
    <w:rsid w:val="003B4373"/>
    <w:rsid w:val="003D40CE"/>
    <w:rsid w:val="003E42B0"/>
    <w:rsid w:val="003F670F"/>
    <w:rsid w:val="004055C8"/>
    <w:rsid w:val="00406753"/>
    <w:rsid w:val="00413753"/>
    <w:rsid w:val="00416DC8"/>
    <w:rsid w:val="0042277B"/>
    <w:rsid w:val="00422BDC"/>
    <w:rsid w:val="00427A13"/>
    <w:rsid w:val="00450C7D"/>
    <w:rsid w:val="0047287B"/>
    <w:rsid w:val="004816FC"/>
    <w:rsid w:val="00484417"/>
    <w:rsid w:val="00490E2D"/>
    <w:rsid w:val="004B1781"/>
    <w:rsid w:val="004B4DB7"/>
    <w:rsid w:val="004C390A"/>
    <w:rsid w:val="004C549E"/>
    <w:rsid w:val="004D3AF9"/>
    <w:rsid w:val="004D5CAF"/>
    <w:rsid w:val="004D71FD"/>
    <w:rsid w:val="004E1B03"/>
    <w:rsid w:val="004E44AA"/>
    <w:rsid w:val="004E458D"/>
    <w:rsid w:val="004F3586"/>
    <w:rsid w:val="004F53F1"/>
    <w:rsid w:val="00505917"/>
    <w:rsid w:val="00507BC7"/>
    <w:rsid w:val="00521424"/>
    <w:rsid w:val="00534E88"/>
    <w:rsid w:val="0055283F"/>
    <w:rsid w:val="005560FE"/>
    <w:rsid w:val="00570ADA"/>
    <w:rsid w:val="00575359"/>
    <w:rsid w:val="005767D8"/>
    <w:rsid w:val="00584EC9"/>
    <w:rsid w:val="00590D1E"/>
    <w:rsid w:val="005968B8"/>
    <w:rsid w:val="005A6C14"/>
    <w:rsid w:val="005B13C9"/>
    <w:rsid w:val="005C552F"/>
    <w:rsid w:val="005E089A"/>
    <w:rsid w:val="005F205C"/>
    <w:rsid w:val="005F2353"/>
    <w:rsid w:val="005F4FF5"/>
    <w:rsid w:val="00601251"/>
    <w:rsid w:val="006014D1"/>
    <w:rsid w:val="006110FC"/>
    <w:rsid w:val="00611FED"/>
    <w:rsid w:val="00613E4C"/>
    <w:rsid w:val="00616E49"/>
    <w:rsid w:val="0062278E"/>
    <w:rsid w:val="006230A0"/>
    <w:rsid w:val="006353B3"/>
    <w:rsid w:val="006363D0"/>
    <w:rsid w:val="006441C9"/>
    <w:rsid w:val="00646817"/>
    <w:rsid w:val="006469FE"/>
    <w:rsid w:val="00650831"/>
    <w:rsid w:val="00672139"/>
    <w:rsid w:val="00674F82"/>
    <w:rsid w:val="00684057"/>
    <w:rsid w:val="006922FA"/>
    <w:rsid w:val="00692F6D"/>
    <w:rsid w:val="00694FE6"/>
    <w:rsid w:val="006951B4"/>
    <w:rsid w:val="006A1D30"/>
    <w:rsid w:val="006B0341"/>
    <w:rsid w:val="006B1033"/>
    <w:rsid w:val="006B1278"/>
    <w:rsid w:val="006B3E21"/>
    <w:rsid w:val="006C0F06"/>
    <w:rsid w:val="006C3528"/>
    <w:rsid w:val="006C649A"/>
    <w:rsid w:val="006D4D55"/>
    <w:rsid w:val="0070464D"/>
    <w:rsid w:val="00704B5E"/>
    <w:rsid w:val="0070768C"/>
    <w:rsid w:val="0071419F"/>
    <w:rsid w:val="00721AF0"/>
    <w:rsid w:val="0072568D"/>
    <w:rsid w:val="007370C7"/>
    <w:rsid w:val="007372ED"/>
    <w:rsid w:val="00745C7F"/>
    <w:rsid w:val="00765A1F"/>
    <w:rsid w:val="007824DC"/>
    <w:rsid w:val="0078255B"/>
    <w:rsid w:val="00786E3F"/>
    <w:rsid w:val="00790FB5"/>
    <w:rsid w:val="0079213F"/>
    <w:rsid w:val="007A08BB"/>
    <w:rsid w:val="007A77AF"/>
    <w:rsid w:val="007B1DBE"/>
    <w:rsid w:val="007B3346"/>
    <w:rsid w:val="007B3870"/>
    <w:rsid w:val="007D148F"/>
    <w:rsid w:val="007D78D1"/>
    <w:rsid w:val="007E2309"/>
    <w:rsid w:val="007F1510"/>
    <w:rsid w:val="007F4D73"/>
    <w:rsid w:val="00810DAD"/>
    <w:rsid w:val="008266E0"/>
    <w:rsid w:val="00833006"/>
    <w:rsid w:val="008353E9"/>
    <w:rsid w:val="00847718"/>
    <w:rsid w:val="0085562E"/>
    <w:rsid w:val="0085635F"/>
    <w:rsid w:val="00857FB6"/>
    <w:rsid w:val="00861019"/>
    <w:rsid w:val="008619E7"/>
    <w:rsid w:val="008647DF"/>
    <w:rsid w:val="008665AE"/>
    <w:rsid w:val="00871795"/>
    <w:rsid w:val="00877AC6"/>
    <w:rsid w:val="00883E37"/>
    <w:rsid w:val="008A5DF3"/>
    <w:rsid w:val="008B4878"/>
    <w:rsid w:val="008B5523"/>
    <w:rsid w:val="008B5D2D"/>
    <w:rsid w:val="008B7ACE"/>
    <w:rsid w:val="008C0D5F"/>
    <w:rsid w:val="008C51BB"/>
    <w:rsid w:val="008C56A1"/>
    <w:rsid w:val="008D24D9"/>
    <w:rsid w:val="008D3C44"/>
    <w:rsid w:val="008D756D"/>
    <w:rsid w:val="008E0EDD"/>
    <w:rsid w:val="008E6ACC"/>
    <w:rsid w:val="009105AA"/>
    <w:rsid w:val="00925AAE"/>
    <w:rsid w:val="00930026"/>
    <w:rsid w:val="00940C6C"/>
    <w:rsid w:val="00942368"/>
    <w:rsid w:val="00946F34"/>
    <w:rsid w:val="00967F13"/>
    <w:rsid w:val="009915E4"/>
    <w:rsid w:val="00992CEA"/>
    <w:rsid w:val="009A0198"/>
    <w:rsid w:val="009A1E8F"/>
    <w:rsid w:val="009B3EA1"/>
    <w:rsid w:val="009B7201"/>
    <w:rsid w:val="009C0335"/>
    <w:rsid w:val="009C19AF"/>
    <w:rsid w:val="009C49A1"/>
    <w:rsid w:val="009E0C9F"/>
    <w:rsid w:val="009E20B3"/>
    <w:rsid w:val="009E4734"/>
    <w:rsid w:val="009E48FE"/>
    <w:rsid w:val="009F086E"/>
    <w:rsid w:val="009F1F52"/>
    <w:rsid w:val="009F7E81"/>
    <w:rsid w:val="00A016CA"/>
    <w:rsid w:val="00A0610B"/>
    <w:rsid w:val="00A10971"/>
    <w:rsid w:val="00A14847"/>
    <w:rsid w:val="00A154E9"/>
    <w:rsid w:val="00A222A0"/>
    <w:rsid w:val="00A24135"/>
    <w:rsid w:val="00A263E4"/>
    <w:rsid w:val="00A36435"/>
    <w:rsid w:val="00A3745A"/>
    <w:rsid w:val="00A44795"/>
    <w:rsid w:val="00A52A05"/>
    <w:rsid w:val="00A53DCF"/>
    <w:rsid w:val="00A6137F"/>
    <w:rsid w:val="00A62A2B"/>
    <w:rsid w:val="00A84C68"/>
    <w:rsid w:val="00A92CEE"/>
    <w:rsid w:val="00A92DA9"/>
    <w:rsid w:val="00A9709B"/>
    <w:rsid w:val="00AA262C"/>
    <w:rsid w:val="00AB1507"/>
    <w:rsid w:val="00AB237B"/>
    <w:rsid w:val="00AB5127"/>
    <w:rsid w:val="00AB7B4B"/>
    <w:rsid w:val="00AE2923"/>
    <w:rsid w:val="00B066B3"/>
    <w:rsid w:val="00B1314A"/>
    <w:rsid w:val="00B17EFE"/>
    <w:rsid w:val="00B25814"/>
    <w:rsid w:val="00B422D3"/>
    <w:rsid w:val="00B46DCF"/>
    <w:rsid w:val="00B660F2"/>
    <w:rsid w:val="00B66AE9"/>
    <w:rsid w:val="00B73C37"/>
    <w:rsid w:val="00B73E48"/>
    <w:rsid w:val="00B778E8"/>
    <w:rsid w:val="00B822F6"/>
    <w:rsid w:val="00B82548"/>
    <w:rsid w:val="00B90E3B"/>
    <w:rsid w:val="00BA640C"/>
    <w:rsid w:val="00BA65D7"/>
    <w:rsid w:val="00BB4717"/>
    <w:rsid w:val="00BB4A0C"/>
    <w:rsid w:val="00BC577C"/>
    <w:rsid w:val="00BC60B3"/>
    <w:rsid w:val="00BD4C69"/>
    <w:rsid w:val="00BD6C01"/>
    <w:rsid w:val="00BE2441"/>
    <w:rsid w:val="00BE2562"/>
    <w:rsid w:val="00BE5EFD"/>
    <w:rsid w:val="00BF442F"/>
    <w:rsid w:val="00BF48CC"/>
    <w:rsid w:val="00BF7D29"/>
    <w:rsid w:val="00C04BA1"/>
    <w:rsid w:val="00C05EE8"/>
    <w:rsid w:val="00C0703E"/>
    <w:rsid w:val="00C10999"/>
    <w:rsid w:val="00C11338"/>
    <w:rsid w:val="00C14108"/>
    <w:rsid w:val="00C17788"/>
    <w:rsid w:val="00C20E3F"/>
    <w:rsid w:val="00C22BC3"/>
    <w:rsid w:val="00C233DF"/>
    <w:rsid w:val="00C24F6D"/>
    <w:rsid w:val="00C27B09"/>
    <w:rsid w:val="00C3049B"/>
    <w:rsid w:val="00C37A1A"/>
    <w:rsid w:val="00C5716B"/>
    <w:rsid w:val="00C6227A"/>
    <w:rsid w:val="00C65EBB"/>
    <w:rsid w:val="00C7203A"/>
    <w:rsid w:val="00C754A3"/>
    <w:rsid w:val="00C85025"/>
    <w:rsid w:val="00C87017"/>
    <w:rsid w:val="00C9364E"/>
    <w:rsid w:val="00C940B3"/>
    <w:rsid w:val="00C97B33"/>
    <w:rsid w:val="00CA0CDA"/>
    <w:rsid w:val="00CA707F"/>
    <w:rsid w:val="00CC58A2"/>
    <w:rsid w:val="00CC61D4"/>
    <w:rsid w:val="00CD1ADD"/>
    <w:rsid w:val="00CD2AF5"/>
    <w:rsid w:val="00CD50A4"/>
    <w:rsid w:val="00CD608F"/>
    <w:rsid w:val="00CE7E79"/>
    <w:rsid w:val="00D02838"/>
    <w:rsid w:val="00D02D2E"/>
    <w:rsid w:val="00D04E1E"/>
    <w:rsid w:val="00D05DD0"/>
    <w:rsid w:val="00D15540"/>
    <w:rsid w:val="00D20C72"/>
    <w:rsid w:val="00D25F23"/>
    <w:rsid w:val="00D44840"/>
    <w:rsid w:val="00D4490B"/>
    <w:rsid w:val="00D44D39"/>
    <w:rsid w:val="00D47CF9"/>
    <w:rsid w:val="00D506F7"/>
    <w:rsid w:val="00D71AF5"/>
    <w:rsid w:val="00D72CA2"/>
    <w:rsid w:val="00D87E77"/>
    <w:rsid w:val="00D91F5B"/>
    <w:rsid w:val="00DA380F"/>
    <w:rsid w:val="00DA43CA"/>
    <w:rsid w:val="00DA4C0F"/>
    <w:rsid w:val="00DB5643"/>
    <w:rsid w:val="00DC0B93"/>
    <w:rsid w:val="00DC5587"/>
    <w:rsid w:val="00DD2FC6"/>
    <w:rsid w:val="00DE4DA6"/>
    <w:rsid w:val="00DF508D"/>
    <w:rsid w:val="00E110C0"/>
    <w:rsid w:val="00E24930"/>
    <w:rsid w:val="00E33549"/>
    <w:rsid w:val="00E37BF4"/>
    <w:rsid w:val="00E455B9"/>
    <w:rsid w:val="00E70819"/>
    <w:rsid w:val="00E80C41"/>
    <w:rsid w:val="00E824A9"/>
    <w:rsid w:val="00EB1664"/>
    <w:rsid w:val="00EB20BD"/>
    <w:rsid w:val="00EB303A"/>
    <w:rsid w:val="00EB719E"/>
    <w:rsid w:val="00EC62DB"/>
    <w:rsid w:val="00ED059E"/>
    <w:rsid w:val="00EF461E"/>
    <w:rsid w:val="00F02D83"/>
    <w:rsid w:val="00F03869"/>
    <w:rsid w:val="00F12197"/>
    <w:rsid w:val="00F164CB"/>
    <w:rsid w:val="00F20457"/>
    <w:rsid w:val="00F21211"/>
    <w:rsid w:val="00F22F9C"/>
    <w:rsid w:val="00F32EE7"/>
    <w:rsid w:val="00F33835"/>
    <w:rsid w:val="00F36010"/>
    <w:rsid w:val="00F36526"/>
    <w:rsid w:val="00F4199A"/>
    <w:rsid w:val="00F463B9"/>
    <w:rsid w:val="00F50757"/>
    <w:rsid w:val="00F55773"/>
    <w:rsid w:val="00F55FD9"/>
    <w:rsid w:val="00F6205F"/>
    <w:rsid w:val="00F71B8B"/>
    <w:rsid w:val="00F81E80"/>
    <w:rsid w:val="00F83490"/>
    <w:rsid w:val="00FB10B4"/>
    <w:rsid w:val="00FC3855"/>
    <w:rsid w:val="00FD77A5"/>
    <w:rsid w:val="00FE6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0B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0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_tradnl" w:eastAsia="en-GB"/>
    </w:rPr>
  </w:style>
  <w:style w:type="paragraph" w:styleId="Header">
    <w:name w:val="header"/>
    <w:basedOn w:val="Normal"/>
    <w:link w:val="Head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87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870"/>
    <w:rPr>
      <w:lang w:val="en-GB"/>
    </w:rPr>
  </w:style>
  <w:style w:type="character" w:styleId="Hyperlink">
    <w:name w:val="Hyperlink"/>
    <w:basedOn w:val="DefaultParagraphFont"/>
    <w:rsid w:val="00B660F2"/>
    <w:rPr>
      <w:color w:val="0000FF"/>
      <w:u w:val="single"/>
    </w:rPr>
  </w:style>
  <w:style w:type="paragraph" w:styleId="BodyText">
    <w:name w:val="Body Text"/>
    <w:basedOn w:val="Normal"/>
    <w:link w:val="BodyTextChar"/>
    <w:rsid w:val="001E7DA2"/>
    <w:pPr>
      <w:spacing w:after="0" w:line="240" w:lineRule="auto"/>
    </w:pPr>
    <w:rPr>
      <w:rFonts w:ascii="Candara" w:eastAsia="Arial Unicode MS" w:hAnsi="Candara" w:cs="Arial Unicode MS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1E7DA2"/>
    <w:rPr>
      <w:rFonts w:ascii="Candara" w:eastAsia="Arial Unicode MS" w:hAnsi="Candara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07F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E0B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F3652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36526"/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692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F02D83"/>
  </w:style>
  <w:style w:type="paragraph" w:styleId="FootnoteText">
    <w:name w:val="footnote text"/>
    <w:aliases w:val="Footnote Text Char1,Footnote Text Char Char,Char"/>
    <w:basedOn w:val="Normal"/>
    <w:link w:val="FootnoteTextChar"/>
    <w:uiPriority w:val="99"/>
    <w:semiHidden/>
    <w:rsid w:val="001E67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customStyle="1" w:styleId="FootnoteTextChar">
    <w:name w:val="Footnote Text Char"/>
    <w:aliases w:val="Footnote Text Char1 Char,Footnote Text Char Char Char,Char Char"/>
    <w:basedOn w:val="DefaultParagraphFont"/>
    <w:link w:val="FootnoteText"/>
    <w:uiPriority w:val="99"/>
    <w:semiHidden/>
    <w:rsid w:val="001E67C7"/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styleId="FootnoteReference">
    <w:name w:val="footnote reference"/>
    <w:aliases w:val="BVI fnr Char Char,BVI fnr Car Car Char Char,BVI fnr Car Char Char,BVI fnr Car Car Car Car Char Char,BVI fnr Car Car Car Car Char Char Char Char"/>
    <w:link w:val="BVIfnrChar"/>
    <w:uiPriority w:val="99"/>
    <w:rsid w:val="001E67C7"/>
    <w:rPr>
      <w:vertAlign w:val="superscript"/>
    </w:rPr>
  </w:style>
  <w:style w:type="paragraph" w:customStyle="1" w:styleId="BVIfnrChar">
    <w:name w:val="BVI fnr Char"/>
    <w:aliases w:val="BVI fnr Car Car Char,BVI fnr Car Char,BVI fnr Car Car Car Car Char"/>
    <w:basedOn w:val="Normal"/>
    <w:link w:val="FootnoteReference"/>
    <w:uiPriority w:val="99"/>
    <w:rsid w:val="001E67C7"/>
    <w:pPr>
      <w:spacing w:after="160" w:line="240" w:lineRule="exact"/>
    </w:pPr>
    <w:rPr>
      <w:vertAlign w:val="superscript"/>
    </w:rPr>
  </w:style>
  <w:style w:type="character" w:customStyle="1" w:styleId="hpsatn">
    <w:name w:val="hps atn"/>
    <w:basedOn w:val="DefaultParagraphFont"/>
    <w:rsid w:val="008C0D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0B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0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_tradnl" w:eastAsia="en-GB"/>
    </w:rPr>
  </w:style>
  <w:style w:type="paragraph" w:styleId="Header">
    <w:name w:val="header"/>
    <w:basedOn w:val="Normal"/>
    <w:link w:val="Head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87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870"/>
    <w:rPr>
      <w:lang w:val="en-GB"/>
    </w:rPr>
  </w:style>
  <w:style w:type="character" w:styleId="Hyperlink">
    <w:name w:val="Hyperlink"/>
    <w:basedOn w:val="DefaultParagraphFont"/>
    <w:rsid w:val="00B660F2"/>
    <w:rPr>
      <w:color w:val="0000FF"/>
      <w:u w:val="single"/>
    </w:rPr>
  </w:style>
  <w:style w:type="paragraph" w:styleId="BodyText">
    <w:name w:val="Body Text"/>
    <w:basedOn w:val="Normal"/>
    <w:link w:val="BodyTextChar"/>
    <w:rsid w:val="001E7DA2"/>
    <w:pPr>
      <w:spacing w:after="0" w:line="240" w:lineRule="auto"/>
    </w:pPr>
    <w:rPr>
      <w:rFonts w:ascii="Candara" w:eastAsia="Arial Unicode MS" w:hAnsi="Candara" w:cs="Arial Unicode MS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1E7DA2"/>
    <w:rPr>
      <w:rFonts w:ascii="Candara" w:eastAsia="Arial Unicode MS" w:hAnsi="Candara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07F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E0B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F3652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36526"/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692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F02D83"/>
  </w:style>
  <w:style w:type="paragraph" w:styleId="FootnoteText">
    <w:name w:val="footnote text"/>
    <w:aliases w:val="Footnote Text Char1,Footnote Text Char Char,Char"/>
    <w:basedOn w:val="Normal"/>
    <w:link w:val="FootnoteTextChar"/>
    <w:uiPriority w:val="99"/>
    <w:semiHidden/>
    <w:rsid w:val="001E67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customStyle="1" w:styleId="FootnoteTextChar">
    <w:name w:val="Footnote Text Char"/>
    <w:aliases w:val="Footnote Text Char1 Char,Footnote Text Char Char Char,Char Char"/>
    <w:basedOn w:val="DefaultParagraphFont"/>
    <w:link w:val="FootnoteText"/>
    <w:uiPriority w:val="99"/>
    <w:semiHidden/>
    <w:rsid w:val="001E67C7"/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styleId="FootnoteReference">
    <w:name w:val="footnote reference"/>
    <w:aliases w:val="BVI fnr Char Char,BVI fnr Car Car Char Char,BVI fnr Car Char Char,BVI fnr Car Car Car Car Char Char,BVI fnr Car Car Car Car Char Char Char Char"/>
    <w:link w:val="BVIfnrChar"/>
    <w:uiPriority w:val="99"/>
    <w:rsid w:val="001E67C7"/>
    <w:rPr>
      <w:vertAlign w:val="superscript"/>
    </w:rPr>
  </w:style>
  <w:style w:type="paragraph" w:customStyle="1" w:styleId="BVIfnrChar">
    <w:name w:val="BVI fnr Char"/>
    <w:aliases w:val="BVI fnr Car Car Char,BVI fnr Car Char,BVI fnr Car Car Car Car Char"/>
    <w:basedOn w:val="Normal"/>
    <w:link w:val="FootnoteReference"/>
    <w:uiPriority w:val="99"/>
    <w:rsid w:val="001E67C7"/>
    <w:pPr>
      <w:spacing w:after="160" w:line="240" w:lineRule="exact"/>
    </w:pPr>
    <w:rPr>
      <w:vertAlign w:val="superscript"/>
    </w:rPr>
  </w:style>
  <w:style w:type="character" w:customStyle="1" w:styleId="hpsatn">
    <w:name w:val="hps atn"/>
    <w:basedOn w:val="DefaultParagraphFont"/>
    <w:rsid w:val="008C0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cid:image001.jpg@01CDEF53.FD021AB0" TargetMode="External"/><Relationship Id="rId5" Type="http://schemas.openxmlformats.org/officeDocument/2006/relationships/image" Target="media/image7.jpeg"/><Relationship Id="rId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0210-D9E2-4958-839F-BA22D0B7B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Stanka Parac</dc:creator>
  <cp:lastModifiedBy>User</cp:lastModifiedBy>
  <cp:revision>17</cp:revision>
  <dcterms:created xsi:type="dcterms:W3CDTF">2015-02-10T08:33:00Z</dcterms:created>
  <dcterms:modified xsi:type="dcterms:W3CDTF">2015-04-10T09:50:00Z</dcterms:modified>
</cp:coreProperties>
</file>